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02" w:rsidRDefault="00B71F02" w:rsidP="00B71F02">
      <w:pPr>
        <w:pStyle w:val="TOC1"/>
        <w:spacing w:line="560" w:lineRule="exact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附件3</w:t>
      </w:r>
    </w:p>
    <w:p w:rsidR="00B71F02" w:rsidRDefault="00B71F02" w:rsidP="00B71F0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7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7"/>
          <w:kern w:val="0"/>
          <w:sz w:val="44"/>
          <w:szCs w:val="44"/>
        </w:rPr>
        <w:t>安康市水利局免予行政处罚决定审批表</w:t>
      </w:r>
      <w:bookmarkEnd w:id="0"/>
    </w:p>
    <w:p w:rsidR="00B71F02" w:rsidRDefault="00B71F02" w:rsidP="00B71F02">
      <w:pPr>
        <w:spacing w:line="66" w:lineRule="exact"/>
      </w:pPr>
    </w:p>
    <w:tbl>
      <w:tblPr>
        <w:tblStyle w:val="TableNormal"/>
        <w:tblW w:w="5008" w:type="pct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240"/>
        <w:gridCol w:w="1492"/>
        <w:gridCol w:w="2087"/>
        <w:gridCol w:w="1744"/>
        <w:gridCol w:w="1766"/>
      </w:tblGrid>
      <w:tr w:rsidR="00B71F02" w:rsidTr="009001FD">
        <w:trPr>
          <w:trHeight w:val="701"/>
        </w:trPr>
        <w:tc>
          <w:tcPr>
            <w:tcW w:w="744" w:type="pct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4" w:line="264" w:lineRule="auto"/>
              <w:ind w:left="44" w:right="28" w:firstLine="24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sz w:val="23"/>
                <w:szCs w:val="23"/>
              </w:rPr>
              <w:t>当</w:t>
            </w:r>
            <w:r>
              <w:rPr>
                <w:rFonts w:ascii="仿宋_GB2312" w:eastAsia="仿宋_GB2312" w:hAnsi="仿宋_GB2312" w:cs="仿宋_GB2312" w:hint="eastAsia"/>
                <w:spacing w:val="-17"/>
                <w:sz w:val="23"/>
                <w:szCs w:val="23"/>
              </w:rPr>
              <w:t>事人基</w:t>
            </w:r>
            <w:r>
              <w:rPr>
                <w:rFonts w:ascii="仿宋_GB2312" w:eastAsia="仿宋_GB2312" w:hAnsi="仿宋_GB2312" w:cs="仿宋_GB2312" w:hint="eastAsia"/>
                <w:spacing w:val="5"/>
                <w:sz w:val="23"/>
                <w:szCs w:val="23"/>
              </w:rPr>
              <w:t>本</w:t>
            </w:r>
            <w:r>
              <w:rPr>
                <w:rFonts w:ascii="仿宋_GB2312" w:eastAsia="仿宋_GB2312" w:hAnsi="仿宋_GB2312" w:cs="仿宋_GB2312" w:hint="eastAsia"/>
                <w:spacing w:val="4"/>
                <w:sz w:val="23"/>
                <w:szCs w:val="23"/>
              </w:rPr>
              <w:t>情况</w:t>
            </w:r>
          </w:p>
        </w:tc>
        <w:tc>
          <w:tcPr>
            <w:tcW w:w="89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7" w:line="312" w:lineRule="exact"/>
              <w:ind w:left="41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5"/>
                <w:sz w:val="23"/>
                <w:szCs w:val="23"/>
              </w:rPr>
              <w:t>单位名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5"/>
                <w:sz w:val="23"/>
                <w:szCs w:val="23"/>
              </w:rPr>
              <w:t>称</w:t>
            </w:r>
          </w:p>
          <w:p w:rsidR="00B71F02" w:rsidRDefault="00B71F02" w:rsidP="009001FD">
            <w:pPr>
              <w:spacing w:before="1" w:line="231" w:lineRule="auto"/>
              <w:ind w:left="42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31"/>
                <w:sz w:val="23"/>
                <w:szCs w:val="23"/>
              </w:rPr>
              <w:t>(姓名)</w:t>
            </w:r>
          </w:p>
        </w:tc>
        <w:tc>
          <w:tcPr>
            <w:tcW w:w="12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  <w:tc>
          <w:tcPr>
            <w:tcW w:w="10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7" w:line="312" w:lineRule="exact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position w:val="4"/>
                <w:sz w:val="23"/>
                <w:szCs w:val="23"/>
              </w:rPr>
              <w:t>法</w:t>
            </w:r>
            <w:r>
              <w:rPr>
                <w:rFonts w:ascii="仿宋_GB2312" w:eastAsia="仿宋_GB2312" w:hAnsi="仿宋_GB2312" w:cs="仿宋_GB2312" w:hint="eastAsia"/>
                <w:spacing w:val="5"/>
                <w:position w:val="4"/>
                <w:sz w:val="23"/>
                <w:szCs w:val="23"/>
              </w:rPr>
              <w:t>定代表人</w:t>
            </w:r>
          </w:p>
          <w:p w:rsidR="00B71F02" w:rsidRDefault="00B71F02" w:rsidP="009001FD">
            <w:pPr>
              <w:spacing w:before="1" w:line="231" w:lineRule="auto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7"/>
                <w:sz w:val="23"/>
                <w:szCs w:val="23"/>
              </w:rPr>
              <w:t>(负责人</w:t>
            </w:r>
            <w:r>
              <w:rPr>
                <w:rFonts w:ascii="仿宋_GB2312" w:eastAsia="仿宋_GB2312" w:hAnsi="仿宋_GB2312" w:cs="仿宋_GB2312" w:hint="eastAsia"/>
                <w:spacing w:val="26"/>
                <w:sz w:val="23"/>
                <w:szCs w:val="23"/>
              </w:rPr>
              <w:t>)</w:t>
            </w:r>
          </w:p>
        </w:tc>
        <w:tc>
          <w:tcPr>
            <w:tcW w:w="105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</w:tr>
      <w:tr w:rsidR="00B71F02" w:rsidTr="009001FD">
        <w:trPr>
          <w:trHeight w:val="694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  <w:tc>
          <w:tcPr>
            <w:tcW w:w="89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69" w:line="312" w:lineRule="exact"/>
              <w:ind w:left="37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position w:val="4"/>
                <w:sz w:val="23"/>
                <w:szCs w:val="23"/>
              </w:rPr>
              <w:t>地</w:t>
            </w:r>
            <w:r>
              <w:rPr>
                <w:rFonts w:ascii="仿宋_GB2312" w:eastAsia="仿宋_GB2312" w:hAnsi="仿宋_GB2312" w:cs="仿宋_GB2312" w:hint="eastAsia"/>
                <w:spacing w:val="1"/>
                <w:position w:val="4"/>
                <w:sz w:val="23"/>
                <w:szCs w:val="23"/>
              </w:rPr>
              <w:t>址</w:t>
            </w:r>
          </w:p>
          <w:p w:rsidR="00B71F02" w:rsidRDefault="00B71F02" w:rsidP="009001FD">
            <w:pPr>
              <w:spacing w:before="1" w:line="229" w:lineRule="auto"/>
              <w:ind w:left="42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31"/>
                <w:sz w:val="23"/>
                <w:szCs w:val="23"/>
              </w:rPr>
              <w:t>(住址)</w:t>
            </w:r>
          </w:p>
        </w:tc>
        <w:tc>
          <w:tcPr>
            <w:tcW w:w="12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  <w:tc>
          <w:tcPr>
            <w:tcW w:w="10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105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</w:tr>
      <w:tr w:rsidR="00B71F02" w:rsidTr="009001FD">
        <w:trPr>
          <w:trHeight w:val="720"/>
        </w:trPr>
        <w:tc>
          <w:tcPr>
            <w:tcW w:w="744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  <w:tc>
          <w:tcPr>
            <w:tcW w:w="89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0" w:line="250" w:lineRule="auto"/>
              <w:ind w:left="37" w:right="26" w:firstLine="4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3"/>
                <w:szCs w:val="23"/>
              </w:rPr>
              <w:t>统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一社会信用</w:t>
            </w:r>
            <w:r>
              <w:rPr>
                <w:rFonts w:ascii="仿宋_GB2312" w:eastAsia="仿宋_GB2312" w:hAnsi="仿宋_GB2312" w:cs="仿宋_GB2312" w:hint="eastAsia"/>
                <w:spacing w:val="8"/>
                <w:sz w:val="23"/>
                <w:szCs w:val="23"/>
              </w:rPr>
              <w:t>代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码(公民身</w:t>
            </w:r>
            <w:r>
              <w:rPr>
                <w:rFonts w:ascii="仿宋_GB2312" w:eastAsia="仿宋_GB2312" w:hAnsi="仿宋_GB2312" w:cs="仿宋_GB2312" w:hint="eastAsia"/>
                <w:spacing w:val="5"/>
                <w:sz w:val="23"/>
                <w:szCs w:val="23"/>
              </w:rPr>
              <w:t>份证号码</w:t>
            </w:r>
            <w:r>
              <w:rPr>
                <w:rFonts w:ascii="仿宋_GB2312" w:eastAsia="仿宋_GB2312" w:hAnsi="仿宋_GB2312" w:cs="仿宋_GB2312" w:hint="eastAsia"/>
                <w:spacing w:val="4"/>
                <w:sz w:val="23"/>
                <w:szCs w:val="23"/>
              </w:rPr>
              <w:t>)</w:t>
            </w:r>
          </w:p>
        </w:tc>
        <w:tc>
          <w:tcPr>
            <w:tcW w:w="12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  <w:tc>
          <w:tcPr>
            <w:tcW w:w="10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5" w:line="231" w:lineRule="auto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3"/>
                <w:szCs w:val="23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11"/>
                <w:sz w:val="23"/>
                <w:szCs w:val="23"/>
              </w:rPr>
              <w:t>话</w:t>
            </w:r>
          </w:p>
        </w:tc>
        <w:tc>
          <w:tcPr>
            <w:tcW w:w="105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</w:tc>
      </w:tr>
      <w:tr w:rsidR="00B71F02" w:rsidTr="009001FD">
        <w:trPr>
          <w:trHeight w:val="3800"/>
        </w:trPr>
        <w:tc>
          <w:tcPr>
            <w:tcW w:w="7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4" w:line="254" w:lineRule="auto"/>
              <w:ind w:left="43" w:right="28" w:firstLine="1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-15"/>
                <w:sz w:val="23"/>
                <w:szCs w:val="23"/>
              </w:rPr>
              <w:t>案</w:t>
            </w:r>
            <w:r>
              <w:rPr>
                <w:rFonts w:ascii="仿宋_GB2312" w:eastAsia="仿宋_GB2312" w:hAnsi="仿宋_GB2312" w:cs="仿宋_GB2312" w:hint="eastAsia"/>
                <w:spacing w:val="-14"/>
                <w:sz w:val="23"/>
                <w:szCs w:val="23"/>
              </w:rPr>
              <w:t>件基本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情</w:t>
            </w:r>
            <w:r>
              <w:rPr>
                <w:rFonts w:ascii="仿宋_GB2312" w:eastAsia="仿宋_GB2312" w:hAnsi="仿宋_GB2312" w:cs="仿宋_GB2312" w:hint="eastAsia"/>
                <w:spacing w:val="3"/>
                <w:sz w:val="23"/>
                <w:szCs w:val="23"/>
              </w:rPr>
              <w:t>况，现场</w:t>
            </w:r>
            <w:r>
              <w:rPr>
                <w:rFonts w:ascii="仿宋_GB2312" w:eastAsia="仿宋_GB2312" w:hAnsi="仿宋_GB2312" w:cs="仿宋_GB2312" w:hint="eastAsia"/>
                <w:spacing w:val="-14"/>
                <w:sz w:val="23"/>
                <w:szCs w:val="23"/>
              </w:rPr>
              <w:t>整改及</w:t>
            </w:r>
            <w:r>
              <w:rPr>
                <w:rFonts w:ascii="仿宋_GB2312" w:eastAsia="仿宋_GB2312" w:hAnsi="仿宋_GB2312" w:cs="仿宋_GB2312" w:hint="eastAsia"/>
                <w:spacing w:val="-13"/>
                <w:sz w:val="23"/>
                <w:szCs w:val="23"/>
              </w:rPr>
              <w:t>采</w:t>
            </w:r>
            <w:r>
              <w:rPr>
                <w:rFonts w:ascii="仿宋_GB2312" w:eastAsia="仿宋_GB2312" w:hAnsi="仿宋_GB2312" w:cs="仿宋_GB2312" w:hint="eastAsia"/>
                <w:spacing w:val="-14"/>
                <w:sz w:val="23"/>
                <w:szCs w:val="23"/>
              </w:rPr>
              <w:t>取补救</w:t>
            </w:r>
            <w:r>
              <w:rPr>
                <w:rFonts w:ascii="仿宋_GB2312" w:eastAsia="仿宋_GB2312" w:hAnsi="仿宋_GB2312" w:cs="仿宋_GB2312" w:hint="eastAsia"/>
                <w:spacing w:val="-13"/>
                <w:sz w:val="23"/>
                <w:szCs w:val="23"/>
              </w:rPr>
              <w:t>措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施</w:t>
            </w:r>
            <w:r>
              <w:rPr>
                <w:rFonts w:ascii="仿宋_GB2312" w:eastAsia="仿宋_GB2312" w:hAnsi="仿宋_GB2312" w:cs="仿宋_GB2312" w:hint="eastAsia"/>
                <w:spacing w:val="3"/>
                <w:sz w:val="23"/>
                <w:szCs w:val="23"/>
              </w:rPr>
              <w:t>情况；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3"/>
                <w:sz w:val="23"/>
                <w:szCs w:val="23"/>
              </w:rPr>
              <w:t>作</w:t>
            </w:r>
            <w:r>
              <w:rPr>
                <w:rFonts w:ascii="仿宋_GB2312" w:eastAsia="仿宋_GB2312" w:hAnsi="仿宋_GB2312" w:cs="仿宋_GB2312" w:hint="eastAsia"/>
                <w:spacing w:val="-14"/>
                <w:sz w:val="23"/>
                <w:szCs w:val="23"/>
              </w:rPr>
              <w:t>出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4"/>
                <w:sz w:val="23"/>
                <w:szCs w:val="23"/>
              </w:rPr>
              <w:t>免予</w:t>
            </w:r>
            <w:r>
              <w:rPr>
                <w:rFonts w:ascii="仿宋_GB2312" w:eastAsia="仿宋_GB2312" w:hAnsi="仿宋_GB2312" w:cs="仿宋_GB2312" w:hint="eastAsia"/>
                <w:spacing w:val="-13"/>
                <w:sz w:val="23"/>
                <w:szCs w:val="23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-14"/>
                <w:sz w:val="23"/>
                <w:szCs w:val="23"/>
              </w:rPr>
              <w:t>政处罚</w:t>
            </w:r>
            <w:r>
              <w:rPr>
                <w:rFonts w:ascii="仿宋_GB2312" w:eastAsia="仿宋_GB2312" w:hAnsi="仿宋_GB2312" w:cs="仿宋_GB2312" w:hint="eastAsia"/>
                <w:spacing w:val="-13"/>
                <w:sz w:val="23"/>
                <w:szCs w:val="23"/>
              </w:rPr>
              <w:t>决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定</w:t>
            </w:r>
            <w:r>
              <w:rPr>
                <w:rFonts w:ascii="仿宋_GB2312" w:eastAsia="仿宋_GB2312" w:hAnsi="仿宋_GB2312" w:cs="仿宋_GB2312" w:hint="eastAsia"/>
                <w:spacing w:val="3"/>
                <w:sz w:val="23"/>
                <w:szCs w:val="23"/>
              </w:rPr>
              <w:t>的事实、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理</w:t>
            </w:r>
            <w:r>
              <w:rPr>
                <w:rFonts w:ascii="仿宋_GB2312" w:eastAsia="仿宋_GB2312" w:hAnsi="仿宋_GB2312" w:cs="仿宋_GB2312" w:hint="eastAsia"/>
                <w:spacing w:val="3"/>
                <w:sz w:val="23"/>
                <w:szCs w:val="23"/>
              </w:rPr>
              <w:t>由、依据</w:t>
            </w:r>
          </w:p>
        </w:tc>
        <w:tc>
          <w:tcPr>
            <w:tcW w:w="4255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pStyle w:val="TOC1"/>
              <w:rPr>
                <w:rFonts w:hint="eastAsia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right"/>
              <w:rPr>
                <w:rFonts w:ascii="仿宋_GB2312" w:eastAsia="仿宋_GB2312" w:hAnsi="仿宋_GB2312" w:cs="仿宋_GB2312" w:hint="eastAsia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 xml:space="preserve">承办人签名：               年   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    月     日</w:t>
            </w:r>
          </w:p>
          <w:p w:rsidR="00B71F02" w:rsidRDefault="00B71F02" w:rsidP="009001FD">
            <w:pPr>
              <w:jc w:val="right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</w:p>
        </w:tc>
      </w:tr>
      <w:tr w:rsidR="00B71F02" w:rsidTr="009001FD">
        <w:trPr>
          <w:trHeight w:hRule="exact" w:val="1701"/>
        </w:trPr>
        <w:tc>
          <w:tcPr>
            <w:tcW w:w="7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5" w:line="312" w:lineRule="exact"/>
              <w:ind w:left="43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position w:val="5"/>
                <w:sz w:val="23"/>
                <w:szCs w:val="23"/>
              </w:rPr>
              <w:t>承办科室单位意见</w:t>
            </w:r>
          </w:p>
        </w:tc>
        <w:tc>
          <w:tcPr>
            <w:tcW w:w="4255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right"/>
              <w:rPr>
                <w:rFonts w:ascii="仿宋_GB2312" w:eastAsia="仿宋_GB2312" w:hAnsi="仿宋_GB2312" w:cs="仿宋_GB2312" w:hint="eastAsia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 xml:space="preserve">负责人签名：            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   年       月     日</w:t>
            </w:r>
          </w:p>
          <w:p w:rsidR="00B71F02" w:rsidRDefault="00B71F02" w:rsidP="009001FD">
            <w:pPr>
              <w:jc w:val="right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</w:p>
        </w:tc>
      </w:tr>
      <w:tr w:rsidR="00B71F02" w:rsidTr="009001FD">
        <w:trPr>
          <w:trHeight w:hRule="exact" w:val="1701"/>
        </w:trPr>
        <w:tc>
          <w:tcPr>
            <w:tcW w:w="7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75" w:line="312" w:lineRule="exact"/>
              <w:ind w:left="51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position w:val="5"/>
                <w:sz w:val="23"/>
                <w:szCs w:val="23"/>
              </w:rPr>
              <w:t>法制审核</w:t>
            </w:r>
          </w:p>
          <w:p w:rsidR="00B71F02" w:rsidRDefault="00B71F02" w:rsidP="009001FD">
            <w:pPr>
              <w:spacing w:line="232" w:lineRule="auto"/>
              <w:ind w:left="53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3"/>
                <w:szCs w:val="23"/>
              </w:rPr>
              <w:t>意见</w:t>
            </w:r>
          </w:p>
        </w:tc>
        <w:tc>
          <w:tcPr>
            <w:tcW w:w="4255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right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jc w:val="right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 xml:space="preserve">负责人签名：            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   年       月     日</w:t>
            </w:r>
          </w:p>
        </w:tc>
      </w:tr>
      <w:tr w:rsidR="00B71F02" w:rsidTr="009001FD">
        <w:trPr>
          <w:trHeight w:hRule="exact" w:val="1701"/>
        </w:trPr>
        <w:tc>
          <w:tcPr>
            <w:tcW w:w="7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before="230" w:line="260" w:lineRule="auto"/>
              <w:ind w:left="43" w:right="28" w:firstLine="1"/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3"/>
                <w:szCs w:val="23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-14"/>
                <w:sz w:val="23"/>
                <w:szCs w:val="23"/>
              </w:rPr>
              <w:t>政机关负责人审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批</w:t>
            </w:r>
            <w:r>
              <w:rPr>
                <w:rFonts w:ascii="仿宋_GB2312" w:eastAsia="仿宋_GB2312" w:hAnsi="仿宋_GB2312" w:cs="仿宋_GB2312" w:hint="eastAsia"/>
                <w:spacing w:val="4"/>
                <w:sz w:val="23"/>
                <w:szCs w:val="23"/>
              </w:rPr>
              <w:t>意见</w:t>
            </w:r>
          </w:p>
        </w:tc>
        <w:tc>
          <w:tcPr>
            <w:tcW w:w="4255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F02" w:rsidRDefault="00B71F02" w:rsidP="009001FD">
            <w:pPr>
              <w:spacing w:line="309" w:lineRule="auto"/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spacing w:line="310" w:lineRule="auto"/>
              <w:jc w:val="right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:rsidR="00B71F02" w:rsidRDefault="00B71F02" w:rsidP="009001FD">
            <w:pPr>
              <w:spacing w:before="75" w:line="232" w:lineRule="auto"/>
              <w:jc w:val="right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 xml:space="preserve">负责人签名：            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   年       月     日</w:t>
            </w:r>
          </w:p>
        </w:tc>
      </w:tr>
    </w:tbl>
    <w:p w:rsidR="00361AF5" w:rsidRDefault="00361AF5"/>
    <w:sectPr w:rsidR="0036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1F02"/>
    <w:rsid w:val="00361AF5"/>
    <w:rsid w:val="00B7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C8A4-2A31-4CAD-9B60-F1BDD5B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1"/>
    <w:qFormat/>
    <w:rsid w:val="00B71F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rsid w:val="00B71F02"/>
    <w:pPr>
      <w:tabs>
        <w:tab w:val="right" w:leader="middleDot" w:pos="8720"/>
      </w:tabs>
      <w:spacing w:line="360" w:lineRule="auto"/>
      <w:jc w:val="left"/>
    </w:pPr>
    <w:rPr>
      <w:rFonts w:cs="Arial"/>
      <w:b/>
      <w:bCs/>
      <w:caps/>
      <w:sz w:val="24"/>
    </w:rPr>
  </w:style>
  <w:style w:type="table" w:customStyle="1" w:styleId="TableNormal">
    <w:name w:val="Table Normal"/>
    <w:unhideWhenUsed/>
    <w:qFormat/>
    <w:rsid w:val="00B71F0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2024-05-22T02:53:00Z</dcterms:created>
  <dcterms:modified xsi:type="dcterms:W3CDTF">2024-05-22T02:53:00Z</dcterms:modified>
</cp:coreProperties>
</file>